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C3" w:rsidRPr="0084227D" w:rsidRDefault="00A46CC3" w:rsidP="00A46CC3">
      <w:pPr>
        <w:pStyle w:val="a3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227D">
        <w:rPr>
          <w:rFonts w:ascii="Times New Roman" w:hAnsi="Times New Roman" w:cs="Times New Roman"/>
          <w:b/>
          <w:sz w:val="36"/>
          <w:szCs w:val="36"/>
        </w:rPr>
        <w:t>Поход «Анатомия церкви»</w:t>
      </w:r>
    </w:p>
    <w:p w:rsidR="00A46CC3" w:rsidRPr="0084227D" w:rsidRDefault="00A46CC3" w:rsidP="00A46C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227D">
        <w:rPr>
          <w:rFonts w:ascii="Times New Roman" w:hAnsi="Times New Roman" w:cs="Times New Roman"/>
          <w:b/>
          <w:sz w:val="28"/>
          <w:szCs w:val="28"/>
        </w:rPr>
        <w:t xml:space="preserve"> Музей – два зала</w:t>
      </w:r>
    </w:p>
    <w:p w:rsidR="00A46CC3" w:rsidRDefault="00A46CC3" w:rsidP="00A46CC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с различными органами человека</w:t>
      </w:r>
    </w:p>
    <w:p w:rsidR="00A46CC3" w:rsidRDefault="00A46CC3" w:rsidP="00A46CC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из жизни церкви</w:t>
      </w:r>
    </w:p>
    <w:p w:rsidR="00A46CC3" w:rsidRDefault="00A46CC3" w:rsidP="00A46CC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Короткое пояснение о сходстве строения  человека и церкви</w:t>
      </w:r>
    </w:p>
    <w:p w:rsidR="00A46CC3" w:rsidRPr="0084227D" w:rsidRDefault="00A46CC3" w:rsidP="00A46C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227D">
        <w:rPr>
          <w:rFonts w:ascii="Times New Roman" w:hAnsi="Times New Roman" w:cs="Times New Roman"/>
          <w:b/>
          <w:sz w:val="28"/>
          <w:szCs w:val="28"/>
        </w:rPr>
        <w:t>Клетки</w:t>
      </w:r>
    </w:p>
    <w:p w:rsidR="00A46CC3" w:rsidRDefault="00A46CC3" w:rsidP="00A46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плакат с контуром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 на нитке висят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нужно собрать человека,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записаны разные качества (застенчивый, бойкий, быстрый, медлительный, разговорчивый, молчаливый, хорист,  кочегар, проповедник)</w:t>
      </w:r>
    </w:p>
    <w:p w:rsidR="00A46CC3" w:rsidRDefault="00A46CC3" w:rsidP="00A46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Церковь состоит из многих членов, как тело из многих клеток (все они разные). Мы не одинаковые и служение у нас разное, но никто не лишний, для Бога мы все одинаково нужны. Пренебрегать друг другом – грех.</w:t>
      </w:r>
    </w:p>
    <w:p w:rsidR="00A46CC3" w:rsidRPr="006F330F" w:rsidRDefault="00A46CC3" w:rsidP="00A46C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CC3" w:rsidRDefault="00A46CC3" w:rsidP="00A46C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Ведутся раскопки – откапывают мешок с костями. (кости сделаны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теста). Детям дают пластилин,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изоленту</w:t>
      </w:r>
      <w:proofErr w:type="spellEnd"/>
      <w:r>
        <w:rPr>
          <w:rFonts w:ascii="Times New Roman" w:hAnsi="Times New Roman" w:cs="Times New Roman"/>
          <w:sz w:val="28"/>
          <w:szCs w:val="28"/>
        </w:rPr>
        <w:t>, леску и просят соединить кости в суставах. Соединить получается, но сустав не работает. Мы в церкви тоже соединены. Но чем? Нас не должны соединять обида, недоверие… иначе не будет правильного движения (без движения конечность усохнет). Единственное верное соединение – любовь.</w:t>
      </w:r>
    </w:p>
    <w:p w:rsidR="00A46CC3" w:rsidRDefault="00A46CC3" w:rsidP="00A46C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идет тот, кто повязкой закроет глаза</w:t>
      </w:r>
    </w:p>
    <w:p w:rsidR="00A46CC3" w:rsidRDefault="00A46CC3" w:rsidP="00A46C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Тупик – трудно идти, не видя дороги</w:t>
      </w:r>
    </w:p>
    <w:p w:rsidR="00A46CC3" w:rsidRDefault="00A46CC3" w:rsidP="00A46C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станции таблица для определения остроты зрения и очки.</w:t>
      </w:r>
    </w:p>
    <w:p w:rsidR="00A46CC3" w:rsidRDefault="00A46CC3" w:rsidP="00A46CC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необходимо хорошо (правильно) видеть</w:t>
      </w:r>
    </w:p>
    <w:p w:rsidR="00A46CC3" w:rsidRDefault="00A46CC3" w:rsidP="00A46CC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Видеть нужду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(бабушка с сумками)</w:t>
      </w:r>
    </w:p>
    <w:p w:rsidR="00A46CC3" w:rsidRDefault="00A46CC3" w:rsidP="00A46CC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свои ошибки, грехи, каяться</w:t>
      </w:r>
    </w:p>
    <w:p w:rsidR="00A46CC3" w:rsidRDefault="00A46CC3" w:rsidP="00A46C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этой станции нужно идти по звуку</w:t>
      </w:r>
    </w:p>
    <w:p w:rsidR="00A46CC3" w:rsidRDefault="00A46CC3" w:rsidP="00A46CC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имеет уши слышать, да слышит»</w:t>
      </w:r>
    </w:p>
    <w:p w:rsidR="00A46CC3" w:rsidRDefault="00A46CC3" w:rsidP="00A46C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Слышать призыв к покаянию</w:t>
      </w:r>
    </w:p>
    <w:p w:rsidR="00A46CC3" w:rsidRDefault="00A46CC3" w:rsidP="00A46C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Слышать голос совести</w:t>
      </w:r>
    </w:p>
    <w:p w:rsidR="00A46CC3" w:rsidRDefault="00A46CC3" w:rsidP="00A46C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Услышать Голос Божий в последний день</w:t>
      </w:r>
    </w:p>
    <w:p w:rsidR="00A46CC3" w:rsidRDefault="00A46CC3" w:rsidP="00A46C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Головной мозг</w:t>
      </w:r>
    </w:p>
    <w:p w:rsidR="00A46CC3" w:rsidRDefault="00A46CC3" w:rsidP="00A46CC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Главнокомандующий. Без него тело – ничто, соединяют мозг и клетки нервы. В це6ркви глава – Христос. Без него церковь не сможет существовать.</w:t>
      </w:r>
    </w:p>
    <w:p w:rsidR="00A46CC3" w:rsidRDefault="00A46CC3" w:rsidP="00A46C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Взаимопомощь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пускаться по обрыву)</w:t>
      </w:r>
    </w:p>
    <w:p w:rsidR="00A46CC3" w:rsidRDefault="00A46CC3" w:rsidP="00A46C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Мед. Пункт</w:t>
      </w:r>
    </w:p>
    <w:p w:rsidR="00A46CC3" w:rsidRPr="00476B4E" w:rsidRDefault="00A46CC3" w:rsidP="00A46CC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церкви, как и в теле, могут быть болезни: лень, неверие, пустословие, сплетни,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смехотворство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. Лекарство от них мы находим в Библии.</w:t>
      </w:r>
    </w:p>
    <w:p w:rsidR="004B6E9F" w:rsidRDefault="004B6E9F"/>
    <w:sectPr w:rsidR="004B6E9F" w:rsidSect="00ED4816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0A64"/>
    <w:multiLevelType w:val="hybridMultilevel"/>
    <w:tmpl w:val="DA7A24FA"/>
    <w:lvl w:ilvl="0" w:tplc="E9283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B1EE0"/>
    <w:multiLevelType w:val="hybridMultilevel"/>
    <w:tmpl w:val="1BD89998"/>
    <w:lvl w:ilvl="0" w:tplc="564C0780">
      <w:start w:val="1"/>
      <w:numFmt w:val="decimal"/>
      <w:lvlText w:val="%1)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>
    <w:nsid w:val="26496E67"/>
    <w:multiLevelType w:val="hybridMultilevel"/>
    <w:tmpl w:val="62FA97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9164A8"/>
    <w:multiLevelType w:val="hybridMultilevel"/>
    <w:tmpl w:val="80C817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6CC3"/>
    <w:rsid w:val="004B6E9F"/>
    <w:rsid w:val="00A4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2010-02-19T05:28:00Z</dcterms:created>
  <dcterms:modified xsi:type="dcterms:W3CDTF">2010-02-19T05:28:00Z</dcterms:modified>
</cp:coreProperties>
</file>